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886BA" w14:textId="13723502" w:rsidR="00EC6683" w:rsidRPr="00EC6683" w:rsidRDefault="00EC6683" w:rsidP="00EC668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C6683">
        <w:rPr>
          <w:rFonts w:ascii="Times New Roman" w:hAnsi="Times New Roman" w:cs="Times New Roman"/>
          <w:b/>
          <w:bCs/>
          <w:sz w:val="20"/>
          <w:szCs w:val="20"/>
        </w:rPr>
        <w:t xml:space="preserve">Załącznik  </w:t>
      </w:r>
    </w:p>
    <w:p w14:paraId="20C09C1E" w14:textId="090B601A" w:rsidR="00EC6683" w:rsidRPr="00EC6683" w:rsidRDefault="00EC6683" w:rsidP="00EC668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C6683">
        <w:rPr>
          <w:rFonts w:ascii="Times New Roman" w:hAnsi="Times New Roman" w:cs="Times New Roman"/>
          <w:b/>
          <w:bCs/>
          <w:sz w:val="20"/>
          <w:szCs w:val="20"/>
        </w:rPr>
        <w:t xml:space="preserve">do zarządzenia nr </w:t>
      </w:r>
      <w:r w:rsidR="00736886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EC6683">
        <w:rPr>
          <w:rFonts w:ascii="Times New Roman" w:hAnsi="Times New Roman" w:cs="Times New Roman"/>
          <w:b/>
          <w:bCs/>
          <w:sz w:val="20"/>
          <w:szCs w:val="20"/>
        </w:rPr>
        <w:t xml:space="preserve">/2024 r. z dnia </w:t>
      </w:r>
      <w:r w:rsidR="0073688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3A7EB4">
        <w:rPr>
          <w:rFonts w:ascii="Times New Roman" w:hAnsi="Times New Roman" w:cs="Times New Roman"/>
          <w:b/>
          <w:bCs/>
          <w:sz w:val="20"/>
          <w:szCs w:val="20"/>
        </w:rPr>
        <w:t xml:space="preserve"> czerwca</w:t>
      </w:r>
      <w:r w:rsidRPr="00EC6683">
        <w:rPr>
          <w:rFonts w:ascii="Times New Roman" w:hAnsi="Times New Roman" w:cs="Times New Roman"/>
          <w:b/>
          <w:bCs/>
          <w:sz w:val="20"/>
          <w:szCs w:val="20"/>
        </w:rPr>
        <w:t xml:space="preserve"> 2024r. </w:t>
      </w:r>
    </w:p>
    <w:p w14:paraId="4F68B54D" w14:textId="77777777" w:rsidR="00EC6683" w:rsidRPr="00EC6683" w:rsidRDefault="00EC6683" w:rsidP="00EC6683">
      <w:pPr>
        <w:spacing w:after="0" w:line="240" w:lineRule="auto"/>
        <w:jc w:val="right"/>
        <w:rPr>
          <w:rStyle w:val="Pogrubienie"/>
          <w:rFonts w:ascii="Times New Roman" w:hAnsi="Times New Roman" w:cs="Times New Roman"/>
          <w:sz w:val="20"/>
          <w:szCs w:val="20"/>
        </w:rPr>
      </w:pPr>
      <w:r w:rsidRPr="00EC6683">
        <w:rPr>
          <w:rFonts w:ascii="Times New Roman" w:hAnsi="Times New Roman" w:cs="Times New Roman"/>
          <w:b/>
          <w:bCs/>
          <w:sz w:val="20"/>
          <w:szCs w:val="20"/>
        </w:rPr>
        <w:t>w sprawie wprowadzenia regulaminu przyjmowania, rozpatrywania skarg i wniosków</w:t>
      </w:r>
      <w:r w:rsidRPr="00EC6683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</w:p>
    <w:p w14:paraId="603CA8F8" w14:textId="61F0C1FB" w:rsidR="00EC6683" w:rsidRPr="00EC6683" w:rsidRDefault="00EC6683" w:rsidP="00EC668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C6683">
        <w:rPr>
          <w:rStyle w:val="Pogrubienie"/>
          <w:rFonts w:ascii="Times New Roman" w:hAnsi="Times New Roman" w:cs="Times New Roman"/>
          <w:sz w:val="20"/>
          <w:szCs w:val="20"/>
        </w:rPr>
        <w:t>w Miejskim Ośrodku Pomocy Rodzinie w Toruniu</w:t>
      </w:r>
      <w:r>
        <w:rPr>
          <w:rStyle w:val="Pogrubienie"/>
          <w:rFonts w:ascii="Times New Roman" w:hAnsi="Times New Roman" w:cs="Times New Roman"/>
          <w:sz w:val="20"/>
          <w:szCs w:val="20"/>
        </w:rPr>
        <w:t>.</w:t>
      </w:r>
    </w:p>
    <w:p w14:paraId="7D7EBA2B" w14:textId="27E6F279" w:rsidR="00A53ADC" w:rsidRDefault="00A53ADC" w:rsidP="00EC6683">
      <w:pPr>
        <w:pStyle w:val="NormalnyWeb"/>
        <w:jc w:val="right"/>
        <w:rPr>
          <w:rStyle w:val="Pogrubienie"/>
        </w:rPr>
      </w:pPr>
    </w:p>
    <w:p w14:paraId="548BE204" w14:textId="694B0153" w:rsidR="00A53ADC" w:rsidRDefault="00A53ADC" w:rsidP="00A53ADC">
      <w:pPr>
        <w:pStyle w:val="NormalnyWeb"/>
        <w:jc w:val="center"/>
        <w:rPr>
          <w:rStyle w:val="Pogrubienie"/>
        </w:rPr>
      </w:pPr>
      <w:r>
        <w:rPr>
          <w:rStyle w:val="Pogrubienie"/>
        </w:rPr>
        <w:t>Regulamin przyjmowania i rozpatrywania skarg i wniosków</w:t>
      </w:r>
    </w:p>
    <w:p w14:paraId="4FD6D274" w14:textId="337EEAA3" w:rsidR="00A53ADC" w:rsidRDefault="00A53ADC" w:rsidP="00A53ADC">
      <w:pPr>
        <w:pStyle w:val="NormalnyWeb"/>
        <w:jc w:val="center"/>
      </w:pPr>
      <w:r>
        <w:rPr>
          <w:rStyle w:val="Pogrubienie"/>
        </w:rPr>
        <w:t>w Miejskim Ośrodku Pomocy Rodzinie w Toruniu</w:t>
      </w:r>
    </w:p>
    <w:p w14:paraId="7F548633" w14:textId="77777777" w:rsidR="00A53ADC" w:rsidRDefault="00A53ADC" w:rsidP="00A53ADC">
      <w:pPr>
        <w:pStyle w:val="NormalnyWeb"/>
      </w:pPr>
      <w:r>
        <w:rPr>
          <w:rStyle w:val="Pogrubienie"/>
        </w:rPr>
        <w:t>Podstawa prawna:</w:t>
      </w:r>
    </w:p>
    <w:p w14:paraId="68AD5F77" w14:textId="55A33A82" w:rsidR="00A53ADC" w:rsidRDefault="00A53ADC" w:rsidP="00F836C7">
      <w:pPr>
        <w:pStyle w:val="NormalnyWeb"/>
        <w:jc w:val="both"/>
      </w:pPr>
      <w:r>
        <w:t xml:space="preserve">1. Kodeks Postępowania Administracyjnego (art. 221-259 ustawy z dnia 14 czerwca 1960 roku, tj. Dz.U. </w:t>
      </w:r>
      <w:r w:rsidR="00F836C7">
        <w:t>2024</w:t>
      </w:r>
      <w:r>
        <w:t xml:space="preserve"> poz.</w:t>
      </w:r>
      <w:r w:rsidR="00F836C7">
        <w:t>572</w:t>
      </w:r>
      <w:r>
        <w:t>).</w:t>
      </w:r>
    </w:p>
    <w:p w14:paraId="5E344BB2" w14:textId="77777777" w:rsidR="00A53ADC" w:rsidRDefault="00A53ADC" w:rsidP="00A53ADC">
      <w:pPr>
        <w:pStyle w:val="NormalnyWeb"/>
      </w:pPr>
      <w:r>
        <w:t>2. Rozporządzenie Rady Ministrów z dnia 18 stycznia 2002 roku w sprawie organizacji przyjmowania i rozpatrywania skarg i wniosków (Dz.U. Nr 5 poz. 46 z dnia 22 stycznia 2002 roku).</w:t>
      </w:r>
    </w:p>
    <w:p w14:paraId="1748C1FC" w14:textId="060A7061" w:rsidR="00A53ADC" w:rsidRPr="00F836C7" w:rsidRDefault="00F836C7" w:rsidP="00A53ADC">
      <w:pPr>
        <w:pStyle w:val="NormalnyWeb"/>
        <w:rPr>
          <w:b/>
          <w:bCs/>
        </w:rPr>
      </w:pPr>
      <w:r>
        <w:rPr>
          <w:rStyle w:val="Pogrubienie"/>
        </w:rPr>
        <w:t xml:space="preserve">I. </w:t>
      </w:r>
      <w:r w:rsidR="00A53ADC" w:rsidRPr="00F836C7">
        <w:rPr>
          <w:rStyle w:val="Pogrubienie"/>
        </w:rPr>
        <w:t xml:space="preserve">Przyjmowanie skarg i wniosków </w:t>
      </w:r>
    </w:p>
    <w:p w14:paraId="5D469D9D" w14:textId="77777777" w:rsidR="00A53ADC" w:rsidRDefault="00A53ADC" w:rsidP="00A53ADC">
      <w:pPr>
        <w:pStyle w:val="NormalnyWeb"/>
      </w:pPr>
      <w:r>
        <w:t>1. Wnoszący skargi i wnioski przyjmowani są:</w:t>
      </w:r>
    </w:p>
    <w:p w14:paraId="3C629FDC" w14:textId="47D57844" w:rsidR="00F836C7" w:rsidRDefault="00A53ADC" w:rsidP="00F836C7">
      <w:pPr>
        <w:pStyle w:val="NormalnyWeb"/>
        <w:jc w:val="both"/>
      </w:pPr>
      <w:r>
        <w:t xml:space="preserve">a) w Sekretariacie </w:t>
      </w:r>
      <w:r w:rsidR="00F836C7">
        <w:t xml:space="preserve">Miejskiego Ośrodka Pomocy Rodzinie w Toruniu </w:t>
      </w:r>
      <w:r>
        <w:t>przy ul.</w:t>
      </w:r>
      <w:r w:rsidR="00F836C7">
        <w:t xml:space="preserve"> Juliusza Słowackiego 118 a w Toruniu, zwanego dalej Ośrodkiem w godzinach pracy Ośrodka </w:t>
      </w:r>
      <w:proofErr w:type="spellStart"/>
      <w:r w:rsidR="00F836C7">
        <w:t>tj</w:t>
      </w:r>
      <w:proofErr w:type="spellEnd"/>
      <w:r>
        <w:t xml:space="preserve">: </w:t>
      </w:r>
    </w:p>
    <w:p w14:paraId="79196B4B" w14:textId="0279809A" w:rsidR="00A53ADC" w:rsidRDefault="00A53ADC" w:rsidP="00A53ADC">
      <w:pPr>
        <w:pStyle w:val="NormalnyWeb"/>
      </w:pPr>
      <w:r>
        <w:t>poniedział</w:t>
      </w:r>
      <w:r w:rsidR="00F836C7">
        <w:t xml:space="preserve">ek </w:t>
      </w:r>
      <w:r>
        <w:t xml:space="preserve">w godzinach </w:t>
      </w:r>
      <w:r w:rsidR="00F836C7">
        <w:t>7</w:t>
      </w:r>
      <w:r>
        <w:t>.</w:t>
      </w:r>
      <w:r w:rsidR="00F836C7">
        <w:t>3</w:t>
      </w:r>
      <w:r>
        <w:t>0-1</w:t>
      </w:r>
      <w:r w:rsidR="00F836C7">
        <w:t>5</w:t>
      </w:r>
      <w:r>
        <w:t>.</w:t>
      </w:r>
      <w:r w:rsidR="00F836C7">
        <w:t>3</w:t>
      </w:r>
      <w:r>
        <w:t>0</w:t>
      </w:r>
    </w:p>
    <w:p w14:paraId="6AC294F6" w14:textId="0BA99BC8" w:rsidR="00F836C7" w:rsidRDefault="00F836C7" w:rsidP="00A53ADC">
      <w:pPr>
        <w:pStyle w:val="NormalnyWeb"/>
      </w:pPr>
      <w:r>
        <w:t>wtorek w godzinach 7.30-16.00</w:t>
      </w:r>
    </w:p>
    <w:p w14:paraId="5301E10A" w14:textId="73D2962B" w:rsidR="00F836C7" w:rsidRDefault="00F836C7" w:rsidP="00A53ADC">
      <w:pPr>
        <w:pStyle w:val="NormalnyWeb"/>
      </w:pPr>
      <w:r>
        <w:t>środa w godzinach 7.30-15.30</w:t>
      </w:r>
    </w:p>
    <w:p w14:paraId="2763000A" w14:textId="167CAD55" w:rsidR="00F836C7" w:rsidRDefault="00F836C7" w:rsidP="00A53ADC">
      <w:pPr>
        <w:pStyle w:val="NormalnyWeb"/>
      </w:pPr>
      <w:r>
        <w:t>czwartek w godzinach 7.30-15.30</w:t>
      </w:r>
    </w:p>
    <w:p w14:paraId="01CE4BA3" w14:textId="6DA99867" w:rsidR="00F836C7" w:rsidRDefault="00F836C7" w:rsidP="00A53ADC">
      <w:pPr>
        <w:pStyle w:val="NormalnyWeb"/>
      </w:pPr>
      <w:r>
        <w:t>piątek w godzinach w godzinach 7.30-15.00.</w:t>
      </w:r>
    </w:p>
    <w:p w14:paraId="5F362597" w14:textId="5750AC07" w:rsidR="00A53ADC" w:rsidRDefault="00A53ADC" w:rsidP="00F836C7">
      <w:pPr>
        <w:pStyle w:val="NormalnyWeb"/>
        <w:jc w:val="both"/>
      </w:pPr>
      <w:r>
        <w:t xml:space="preserve">b) przez Dyrektora </w:t>
      </w:r>
      <w:r w:rsidR="00F836C7">
        <w:t xml:space="preserve">Ośrodka </w:t>
      </w:r>
      <w:r>
        <w:t>– w każd</w:t>
      </w:r>
      <w:r w:rsidR="00F836C7">
        <w:t>y wtorek</w:t>
      </w:r>
      <w:r>
        <w:t xml:space="preserve">  w godzinach od 1</w:t>
      </w:r>
      <w:r w:rsidR="009B71BF">
        <w:t>1</w:t>
      </w:r>
      <w:r>
        <w:t>.00 do 1</w:t>
      </w:r>
      <w:r w:rsidR="009B71BF">
        <w:t>5</w:t>
      </w:r>
      <w:r>
        <w:t xml:space="preserve">.00, a w przypadku jego  nieobecności przez </w:t>
      </w:r>
      <w:r w:rsidR="00F836C7">
        <w:t>Zastępcę Dyrektora.</w:t>
      </w:r>
    </w:p>
    <w:p w14:paraId="3B4CE9BF" w14:textId="28581CAC" w:rsidR="00A53ADC" w:rsidRDefault="00A53ADC" w:rsidP="00F836C7">
      <w:pPr>
        <w:pStyle w:val="NormalnyWeb"/>
        <w:jc w:val="both"/>
      </w:pPr>
      <w:r>
        <w:t xml:space="preserve">2. Skargi i wnioski mogą być wnoszone: pisemnie, </w:t>
      </w:r>
      <w:r w:rsidR="00A477BC">
        <w:t>e-</w:t>
      </w:r>
      <w:proofErr w:type="spellStart"/>
      <w:r w:rsidR="00A477BC">
        <w:t>puapem</w:t>
      </w:r>
      <w:proofErr w:type="spellEnd"/>
      <w:r w:rsidR="00A477BC">
        <w:t xml:space="preserve">, e-doręczeniami, </w:t>
      </w:r>
      <w:r>
        <w:t>faksem, drogą mailową, ustnie do protokołu wg wzoru – (zał. Nr 1).</w:t>
      </w:r>
    </w:p>
    <w:p w14:paraId="737EFA2A" w14:textId="2125D017" w:rsidR="00A477BC" w:rsidRDefault="00A53ADC" w:rsidP="00F836C7">
      <w:pPr>
        <w:pStyle w:val="NormalnyWeb"/>
        <w:jc w:val="both"/>
      </w:pPr>
      <w:r>
        <w:t xml:space="preserve">3. </w:t>
      </w:r>
      <w:r w:rsidR="00A477BC">
        <w:t>Przyjmowanie i koordynowanie rozpatrywania skarg i wniosków powierza się Działowi Organizacyjno- Administracyjnemu.</w:t>
      </w:r>
    </w:p>
    <w:p w14:paraId="10B020B4" w14:textId="1C06D46A" w:rsidR="00A53ADC" w:rsidRDefault="00A477BC" w:rsidP="00F836C7">
      <w:pPr>
        <w:pStyle w:val="NormalnyWeb"/>
        <w:jc w:val="both"/>
      </w:pPr>
      <w:r>
        <w:t xml:space="preserve">4. </w:t>
      </w:r>
      <w:r w:rsidR="00A53ADC">
        <w:t>Pracownik przyjmujący skargę/wniosek potwierdza złożenie skargi/wniosku, jeżeli zażąda tego wnoszący.</w:t>
      </w:r>
    </w:p>
    <w:p w14:paraId="4FE34479" w14:textId="6ED77913" w:rsidR="00A53ADC" w:rsidRDefault="00A477BC" w:rsidP="00F836C7">
      <w:pPr>
        <w:pStyle w:val="NormalnyWeb"/>
        <w:jc w:val="both"/>
      </w:pPr>
      <w:r>
        <w:t>5</w:t>
      </w:r>
      <w:r w:rsidR="00A53ADC">
        <w:t xml:space="preserve">. Pracownik przyjmujący skargę/wniosek niezwłocznie przekazuje ją Dyrektorowi </w:t>
      </w:r>
      <w:r w:rsidR="00F836C7">
        <w:t>Ośrodka</w:t>
      </w:r>
      <w:r w:rsidR="00A53ADC">
        <w:t>.</w:t>
      </w:r>
    </w:p>
    <w:p w14:paraId="5CC6C0CE" w14:textId="27C32AA6" w:rsidR="00A53ADC" w:rsidRDefault="00A477BC" w:rsidP="00F836C7">
      <w:pPr>
        <w:pStyle w:val="NormalnyWeb"/>
        <w:jc w:val="both"/>
      </w:pPr>
      <w:r>
        <w:lastRenderedPageBreak/>
        <w:t>6</w:t>
      </w:r>
      <w:r w:rsidR="00A53ADC">
        <w:t>. Każda skarga lub wniosek niezależnie od formy złożenia powinny zawierać następujące informacje:</w:t>
      </w:r>
    </w:p>
    <w:p w14:paraId="4FDF796C" w14:textId="77777777" w:rsidR="00A53ADC" w:rsidRDefault="00A53ADC" w:rsidP="00A53ADC">
      <w:pPr>
        <w:pStyle w:val="NormalnyWeb"/>
      </w:pPr>
      <w:r>
        <w:t>a) imię i nazwisko wnoszącego</w:t>
      </w:r>
    </w:p>
    <w:p w14:paraId="4B42153A" w14:textId="77777777" w:rsidR="00A53ADC" w:rsidRDefault="00A53ADC" w:rsidP="00A53ADC">
      <w:pPr>
        <w:pStyle w:val="NormalnyWeb"/>
      </w:pPr>
      <w:r>
        <w:t>b) adres zamieszkania/zameldowania</w:t>
      </w:r>
    </w:p>
    <w:p w14:paraId="4135289D" w14:textId="77777777" w:rsidR="00A53ADC" w:rsidRDefault="00A53ADC" w:rsidP="00A53ADC">
      <w:pPr>
        <w:pStyle w:val="NormalnyWeb"/>
      </w:pPr>
      <w:r>
        <w:t>c) treść skargi/wniosku</w:t>
      </w:r>
    </w:p>
    <w:p w14:paraId="2F63E102" w14:textId="1C6B6AF1" w:rsidR="00A53ADC" w:rsidRDefault="00F836C7" w:rsidP="00A53ADC">
      <w:pPr>
        <w:pStyle w:val="NormalnyWeb"/>
      </w:pPr>
      <w:r>
        <w:rPr>
          <w:rStyle w:val="Pogrubienie"/>
        </w:rPr>
        <w:t xml:space="preserve">II. </w:t>
      </w:r>
      <w:r w:rsidR="00A53ADC" w:rsidRPr="00F836C7">
        <w:rPr>
          <w:rStyle w:val="Pogrubienie"/>
        </w:rPr>
        <w:t>Kwalifikacja i rejestr skarg i wniosków</w:t>
      </w:r>
    </w:p>
    <w:p w14:paraId="25BBD8A1" w14:textId="39ABEEC4" w:rsidR="00A53ADC" w:rsidRDefault="00A53ADC" w:rsidP="00A53ADC">
      <w:pPr>
        <w:pStyle w:val="NormalnyWeb"/>
      </w:pPr>
      <w:r>
        <w:t xml:space="preserve">1. </w:t>
      </w:r>
      <w:r w:rsidR="00A477BC">
        <w:t>Imiennej dekretacji skargi/wniosku wpływającej do Ośrodka dokonuje Dyrektor Ośrodka. Skarga dotycząca określonej osoby nie może być przekazana do rozpatrzenia tej osobie, ani osobie, wobec której pozostaje ona w stosunku nadrzędności służbowej.</w:t>
      </w:r>
    </w:p>
    <w:p w14:paraId="3272563B" w14:textId="08504EC6" w:rsidR="00A53ADC" w:rsidRDefault="00A53ADC" w:rsidP="00F836C7">
      <w:pPr>
        <w:pStyle w:val="NormalnyWeb"/>
        <w:jc w:val="both"/>
      </w:pPr>
      <w:r>
        <w:t xml:space="preserve">2. Sprawa zakwalifikowana przez Dyrektora </w:t>
      </w:r>
      <w:r w:rsidR="00F836C7">
        <w:t>Ośrodka</w:t>
      </w:r>
      <w:r>
        <w:t xml:space="preserve">, jako skarga lub wniosek, wpisywana jest </w:t>
      </w:r>
      <w:r w:rsidR="00AA1D17">
        <w:t xml:space="preserve">praz pracownika Sekretariatu </w:t>
      </w:r>
      <w:r>
        <w:t>do Rejestru skarg i wniosków</w:t>
      </w:r>
      <w:r w:rsidR="00766B11">
        <w:t xml:space="preserve"> i do programu e-soda</w:t>
      </w:r>
      <w:r w:rsidR="00AA1D17">
        <w:t>.</w:t>
      </w:r>
    </w:p>
    <w:p w14:paraId="6762E2AF" w14:textId="567BA8CA" w:rsidR="00A53ADC" w:rsidRDefault="00A53ADC" w:rsidP="00F836C7">
      <w:pPr>
        <w:pStyle w:val="NormalnyWeb"/>
        <w:jc w:val="both"/>
      </w:pPr>
      <w:r>
        <w:t xml:space="preserve">3. Skargę/wniosek nienależącą do kompetencji </w:t>
      </w:r>
      <w:r w:rsidR="00F836C7">
        <w:t>Ośrodka</w:t>
      </w:r>
      <w:r>
        <w:t xml:space="preserve"> należy zarejestrować</w:t>
      </w:r>
      <w:r w:rsidR="00AA1D17">
        <w:t xml:space="preserve"> </w:t>
      </w:r>
      <w:r w:rsidR="00766B11">
        <w:t xml:space="preserve"> </w:t>
      </w:r>
      <w:r w:rsidR="00766B11">
        <w:br/>
      </w:r>
      <w:r w:rsidR="00AA1D17">
        <w:t>w programie e-soda</w:t>
      </w:r>
      <w:r>
        <w:t xml:space="preserve">, a następnie przesłać ją zgodnie z właściwością, zawiadamiając o tym równocześnie wnoszącego albo też zwrócić mu sprawę wskazując właściwy organ. Kopię skargi/wniosku i pism </w:t>
      </w:r>
      <w:r w:rsidR="0054621A">
        <w:t>Ośrodka</w:t>
      </w:r>
      <w:r>
        <w:t xml:space="preserve"> przechowuje się w dokumentacji</w:t>
      </w:r>
      <w:r w:rsidR="00766B11">
        <w:t xml:space="preserve"> (w Sekretariacie Ośrodka)</w:t>
      </w:r>
      <w:r>
        <w:t>.</w:t>
      </w:r>
    </w:p>
    <w:p w14:paraId="579F37D4" w14:textId="22D65FEF" w:rsidR="00A53ADC" w:rsidRDefault="00A53ADC" w:rsidP="0054621A">
      <w:pPr>
        <w:pStyle w:val="NormalnyWeb"/>
        <w:jc w:val="both"/>
      </w:pPr>
      <w:r>
        <w:t xml:space="preserve">4. Skargę/wniosek dotyczącą kilku spraw podlegających rozpatrzeniu przez różne organy, należy zarejestrować, następnie przesłać kopię skargi/wniosku właściwym organom, zawiadamiając o tym równocześnie wnoszącego. Kopię skargi/wniosku i pism </w:t>
      </w:r>
      <w:r w:rsidR="0054621A">
        <w:t>Ośrodka</w:t>
      </w:r>
      <w:r>
        <w:t xml:space="preserve"> przechowuje się w dokumentacji.</w:t>
      </w:r>
    </w:p>
    <w:p w14:paraId="122D9B35" w14:textId="152B1504" w:rsidR="00A53ADC" w:rsidRDefault="00A53ADC" w:rsidP="0054621A">
      <w:pPr>
        <w:pStyle w:val="NormalnyWeb"/>
        <w:jc w:val="both"/>
      </w:pPr>
      <w:r>
        <w:t xml:space="preserve">5. Skarga/wniosek niezawierająca imienia i nazwiska (nazwy) oraz adresu wnoszącego – anonim – po dokonaniu rejestracji pozostaje bez rozpoznania. Informacje zawarte </w:t>
      </w:r>
      <w:r w:rsidR="0054621A">
        <w:br/>
      </w:r>
      <w:r>
        <w:t>w skardze/wniosku można wykorzystać w ramach pełnionego nadzoru.</w:t>
      </w:r>
    </w:p>
    <w:p w14:paraId="7AA7F5E6" w14:textId="77777777" w:rsidR="00A53ADC" w:rsidRDefault="00A53ADC" w:rsidP="0054621A">
      <w:pPr>
        <w:pStyle w:val="NormalnyWeb"/>
        <w:jc w:val="both"/>
      </w:pPr>
      <w:r>
        <w:t>6. Skargi/wnioski przekazane przez redakcje prasowe, radiowe i telewizyjne oraz organizacje społeczne podlegają rozpatrzeniu i załatwieniu w takim samym trybie, jak skargi i wnioski osób fizycznych lub prawnych.</w:t>
      </w:r>
    </w:p>
    <w:p w14:paraId="78A80C00" w14:textId="0F2C5236" w:rsidR="00A53ADC" w:rsidRDefault="00A53ADC" w:rsidP="00A477BC">
      <w:pPr>
        <w:pStyle w:val="NormalnyWeb"/>
        <w:jc w:val="both"/>
      </w:pPr>
      <w:r>
        <w:t>7. Rejestr skarg i wniosków uwzględnia następujące rubryki (zał. nr 2):</w:t>
      </w:r>
    </w:p>
    <w:p w14:paraId="61E156F5" w14:textId="77777777" w:rsidR="00A53ADC" w:rsidRDefault="00A53ADC" w:rsidP="00A53ADC">
      <w:pPr>
        <w:pStyle w:val="NormalnyWeb"/>
      </w:pPr>
      <w:r>
        <w:t>- liczba porządkowa,</w:t>
      </w:r>
    </w:p>
    <w:p w14:paraId="1CD1D1B1" w14:textId="77777777" w:rsidR="00A53ADC" w:rsidRDefault="00A53ADC" w:rsidP="00A53ADC">
      <w:pPr>
        <w:pStyle w:val="NormalnyWeb"/>
      </w:pPr>
      <w:r>
        <w:t>- data wpływu skargi/wniosku,</w:t>
      </w:r>
    </w:p>
    <w:p w14:paraId="1CFCAB90" w14:textId="0FC3D0D9" w:rsidR="00E01FA8" w:rsidRDefault="00E01FA8" w:rsidP="00A53ADC">
      <w:pPr>
        <w:pStyle w:val="NormalnyWeb"/>
      </w:pPr>
      <w:r>
        <w:t>- instytucja/ imię i nazwisko,</w:t>
      </w:r>
    </w:p>
    <w:p w14:paraId="3866413A" w14:textId="4BE83EBE" w:rsidR="00A53ADC" w:rsidRDefault="00E01FA8" w:rsidP="00A53ADC">
      <w:pPr>
        <w:pStyle w:val="NormalnyWeb"/>
      </w:pPr>
      <w:r>
        <w:t>- adres wnioskodawcy/skarżącego,</w:t>
      </w:r>
    </w:p>
    <w:p w14:paraId="7D0D642A" w14:textId="77777777" w:rsidR="00E01FA8" w:rsidRDefault="00A53ADC" w:rsidP="00CF5695">
      <w:pPr>
        <w:pStyle w:val="NormalnyWeb"/>
        <w:tabs>
          <w:tab w:val="right" w:pos="9072"/>
        </w:tabs>
      </w:pPr>
      <w:r>
        <w:t>- przedmiot skargi/ wniosku</w:t>
      </w:r>
      <w:r w:rsidR="00E01FA8">
        <w:t>,</w:t>
      </w:r>
    </w:p>
    <w:p w14:paraId="45E12450" w14:textId="61C925CD" w:rsidR="00A53ADC" w:rsidRDefault="00E01FA8" w:rsidP="00CF5695">
      <w:pPr>
        <w:pStyle w:val="NormalnyWeb"/>
        <w:tabs>
          <w:tab w:val="right" w:pos="9072"/>
        </w:tabs>
      </w:pPr>
      <w:r>
        <w:t>- data przekazania sprawy</w:t>
      </w:r>
      <w:r w:rsidR="0094619E">
        <w:t xml:space="preserve"> do rozpatrzenia</w:t>
      </w:r>
      <w:r>
        <w:t>,</w:t>
      </w:r>
      <w:r w:rsidR="00CF5695">
        <w:tab/>
      </w:r>
    </w:p>
    <w:p w14:paraId="693AED86" w14:textId="5B84A58B" w:rsidR="00A53ADC" w:rsidRDefault="00A53ADC" w:rsidP="00A53ADC">
      <w:pPr>
        <w:pStyle w:val="NormalnyWeb"/>
      </w:pPr>
      <w:r>
        <w:lastRenderedPageBreak/>
        <w:t xml:space="preserve">- </w:t>
      </w:r>
      <w:r w:rsidR="00E01FA8">
        <w:t>osoba odpowiedzialna za sprawę,</w:t>
      </w:r>
    </w:p>
    <w:p w14:paraId="5D50D32F" w14:textId="5DB3BD9D" w:rsidR="00E01FA8" w:rsidRDefault="00E01FA8" w:rsidP="00A53ADC">
      <w:pPr>
        <w:pStyle w:val="NormalnyWeb"/>
      </w:pPr>
      <w:r>
        <w:t xml:space="preserve">- </w:t>
      </w:r>
      <w:r w:rsidR="0094619E">
        <w:t xml:space="preserve">przewidywany </w:t>
      </w:r>
      <w:r>
        <w:t>termin załatwienia sprawy,</w:t>
      </w:r>
    </w:p>
    <w:p w14:paraId="74BA9470" w14:textId="3E9EFCE4" w:rsidR="00E01FA8" w:rsidRDefault="00E01FA8" w:rsidP="00A53ADC">
      <w:pPr>
        <w:pStyle w:val="NormalnyWeb"/>
      </w:pPr>
      <w:r>
        <w:t>- data wpływu po załatwieniu sprawy,</w:t>
      </w:r>
    </w:p>
    <w:p w14:paraId="01F84139" w14:textId="54E144BD" w:rsidR="00E01FA8" w:rsidRDefault="00E01FA8" w:rsidP="00A53ADC">
      <w:pPr>
        <w:pStyle w:val="NormalnyWeb"/>
      </w:pPr>
      <w:r>
        <w:t>- sposób załatwienia sprawy,</w:t>
      </w:r>
    </w:p>
    <w:p w14:paraId="14B70D11" w14:textId="70CB1B3F" w:rsidR="00A53ADC" w:rsidRDefault="00E01FA8" w:rsidP="00A53ADC">
      <w:pPr>
        <w:pStyle w:val="NormalnyWeb"/>
      </w:pPr>
      <w:r>
        <w:t>- data wys</w:t>
      </w:r>
      <w:r w:rsidR="0094619E">
        <w:t>łania odpowiedzi,</w:t>
      </w:r>
    </w:p>
    <w:p w14:paraId="25E93ED7" w14:textId="2CAB0A1E" w:rsidR="00E01FA8" w:rsidRDefault="00E01FA8" w:rsidP="00A53ADC">
      <w:pPr>
        <w:pStyle w:val="NormalnyWeb"/>
      </w:pPr>
      <w:r>
        <w:t>- osoby otrzymujące,</w:t>
      </w:r>
    </w:p>
    <w:p w14:paraId="4D7D016B" w14:textId="65C470B5" w:rsidR="00A53ADC" w:rsidRDefault="00A53ADC" w:rsidP="00A53ADC">
      <w:pPr>
        <w:pStyle w:val="NormalnyWeb"/>
      </w:pPr>
      <w:r>
        <w:t xml:space="preserve">- </w:t>
      </w:r>
      <w:r w:rsidR="00E01FA8">
        <w:t>uwagi (skarga bezpodstawna, skarga zasadna)</w:t>
      </w:r>
    </w:p>
    <w:p w14:paraId="4FAC4135" w14:textId="77777777" w:rsidR="00A53ADC" w:rsidRDefault="00A53ADC" w:rsidP="0054621A">
      <w:pPr>
        <w:pStyle w:val="NormalnyWeb"/>
        <w:jc w:val="both"/>
      </w:pPr>
      <w:r>
        <w:t>Ponadto skargi i wnioski oraz cała dokumentacja danej sprawy przechowywana jest w Rejestrze skarg i wniosków.</w:t>
      </w:r>
    </w:p>
    <w:p w14:paraId="1E4E7834" w14:textId="0BB9EE58" w:rsidR="00A53ADC" w:rsidRDefault="00A477BC" w:rsidP="0054621A">
      <w:pPr>
        <w:pStyle w:val="NormalnyWeb"/>
        <w:jc w:val="both"/>
      </w:pPr>
      <w:r>
        <w:t>8</w:t>
      </w:r>
      <w:r w:rsidR="00A53ADC">
        <w:t xml:space="preserve">. Do Rejestru nie wpisuje się skarg i wniosków skierowanych do innych organów </w:t>
      </w:r>
      <w:r w:rsidR="0054621A">
        <w:br/>
      </w:r>
      <w:r w:rsidR="00A53ADC">
        <w:t>i przesłanych do wiadomości</w:t>
      </w:r>
      <w:r w:rsidR="0054621A">
        <w:t xml:space="preserve"> Ośrodka</w:t>
      </w:r>
      <w:r w:rsidR="00A53ADC">
        <w:t>.</w:t>
      </w:r>
    </w:p>
    <w:p w14:paraId="43663696" w14:textId="08C72926" w:rsidR="00A53ADC" w:rsidRDefault="0054621A" w:rsidP="00A53ADC">
      <w:pPr>
        <w:pStyle w:val="NormalnyWeb"/>
      </w:pPr>
      <w:r>
        <w:rPr>
          <w:rStyle w:val="Pogrubienie"/>
        </w:rPr>
        <w:t xml:space="preserve">III. </w:t>
      </w:r>
      <w:r w:rsidR="00A53ADC">
        <w:rPr>
          <w:rStyle w:val="Pogrubienie"/>
        </w:rPr>
        <w:t xml:space="preserve">Rozpatrywanie skarg i wniosków </w:t>
      </w:r>
    </w:p>
    <w:p w14:paraId="4348EE36" w14:textId="5F9EE251" w:rsidR="00A53ADC" w:rsidRDefault="00A53ADC" w:rsidP="0054621A">
      <w:pPr>
        <w:pStyle w:val="NormalnyWeb"/>
        <w:jc w:val="both"/>
      </w:pPr>
      <w:r>
        <w:t>1. Pracownik upoważniony do załatwienia skargi/wniosku</w:t>
      </w:r>
      <w:r w:rsidR="0054621A">
        <w:t xml:space="preserve"> (wyznaczony przez Dyrektora Ośrodka) </w:t>
      </w:r>
      <w:r>
        <w:t xml:space="preserve"> winien postępować według wskazówek zamieszczonych w zał. nr 3.</w:t>
      </w:r>
    </w:p>
    <w:p w14:paraId="5FE75FA9" w14:textId="77777777" w:rsidR="00A53ADC" w:rsidRDefault="00A53ADC" w:rsidP="0054621A">
      <w:pPr>
        <w:pStyle w:val="NormalnyWeb"/>
        <w:jc w:val="both"/>
      </w:pPr>
      <w:r>
        <w:t>2. Z wyjaśnienia skargi/wniosku, należy sporządzić dokumentację zawierającą: oryginał skargi/wniosku, odpowiedź do wnoszącego, informującą o sposobie rozstrzygnięcia sprawy wraz z urzędowo potwierdzonym jej wysłaniem, pismo z wydanymi zaleceniami – jeśli wymaga tego sprawa.</w:t>
      </w:r>
    </w:p>
    <w:p w14:paraId="4A4DD2A0" w14:textId="463588D7" w:rsidR="00A53ADC" w:rsidRDefault="00A53ADC" w:rsidP="0054621A">
      <w:pPr>
        <w:pStyle w:val="NormalnyWeb"/>
        <w:jc w:val="both"/>
      </w:pPr>
      <w:r>
        <w:t>3. Odpowiedź do wnoszącego winna zawierać oznaczenie organu, od którego pochodzi, informację o sposobie załatwienia sprawy z odniesieniem się do wszystkich zarzutów/wniosków zawartych w skardze/wniosku, uzasadnienie, jeżeli skarga/wniosek została załatwiona odmownie, imię i nazwisko, podpis i stanowisko osoby upoważnionej do załatwienia skargi.</w:t>
      </w:r>
    </w:p>
    <w:p w14:paraId="2696241C" w14:textId="1F54D5D7" w:rsidR="00A53ADC" w:rsidRDefault="00A53ADC" w:rsidP="0054621A">
      <w:pPr>
        <w:pStyle w:val="NormalnyWeb"/>
        <w:jc w:val="both"/>
      </w:pPr>
      <w:r>
        <w:t>4. Pismo z odpowiedzią do wnoszącego skargę/wniosek, przed jego wysłaniem p</w:t>
      </w:r>
      <w:r w:rsidR="0054621A">
        <w:t>odpisuje</w:t>
      </w:r>
      <w:r>
        <w:t xml:space="preserve"> Dyrektor </w:t>
      </w:r>
      <w:r w:rsidR="0054621A">
        <w:t>Ośrodka</w:t>
      </w:r>
      <w:r>
        <w:t xml:space="preserve"> lub Zastępca Dyrektora.</w:t>
      </w:r>
    </w:p>
    <w:p w14:paraId="68F413CC" w14:textId="77777777" w:rsidR="00A53ADC" w:rsidRDefault="00A53ADC" w:rsidP="0054621A">
      <w:pPr>
        <w:pStyle w:val="NormalnyWeb"/>
        <w:jc w:val="both"/>
      </w:pPr>
      <w:r>
        <w:t>5. Za jakość i prawidłowe załatwienie skargi/wniosku odpowiada pracownik, na którego dekretowano skargę/wniosek.</w:t>
      </w:r>
    </w:p>
    <w:p w14:paraId="630AA4A8" w14:textId="541A9B83" w:rsidR="005B36EC" w:rsidRDefault="005B36EC" w:rsidP="0054621A">
      <w:pPr>
        <w:pStyle w:val="NormalnyWeb"/>
        <w:jc w:val="both"/>
      </w:pPr>
      <w:r>
        <w:t>6.</w:t>
      </w:r>
      <w:r w:rsidRPr="005B36EC">
        <w:t xml:space="preserve"> </w:t>
      </w:r>
      <w:r>
        <w:t xml:space="preserve"> </w:t>
      </w:r>
      <w:r w:rsidRPr="001F6F55">
        <w:t>Rejestracj</w:t>
      </w:r>
      <w:r>
        <w:t>i</w:t>
      </w:r>
      <w:r w:rsidRPr="001F6F55">
        <w:t xml:space="preserve"> </w:t>
      </w:r>
      <w:r>
        <w:t xml:space="preserve">sposobu załatwienia </w:t>
      </w:r>
      <w:r w:rsidRPr="001F6F55">
        <w:t>skargi/wniosku w programie e-soda oraz w Rejestrze Skarg i Wniosków</w:t>
      </w:r>
      <w:r w:rsidRPr="005B36EC">
        <w:t xml:space="preserve"> </w:t>
      </w:r>
      <w:r>
        <w:t xml:space="preserve">dokonuje </w:t>
      </w:r>
      <w:r w:rsidRPr="001F6F55">
        <w:t>pracownik Sekretariatu.</w:t>
      </w:r>
    </w:p>
    <w:p w14:paraId="76A859D7" w14:textId="3524631F" w:rsidR="00A53ADC" w:rsidRPr="0054621A" w:rsidRDefault="0054621A" w:rsidP="00A53ADC">
      <w:pPr>
        <w:pStyle w:val="NormalnyWeb"/>
      </w:pPr>
      <w:r w:rsidRPr="0054621A">
        <w:rPr>
          <w:rStyle w:val="Pogrubienie"/>
        </w:rPr>
        <w:t>IV.</w:t>
      </w:r>
      <w:r w:rsidR="00A53ADC" w:rsidRPr="0054621A">
        <w:rPr>
          <w:rStyle w:val="Pogrubienie"/>
        </w:rPr>
        <w:t xml:space="preserve"> Terminy rozpatrywania skarg i wniosków</w:t>
      </w:r>
    </w:p>
    <w:p w14:paraId="55FAA6D2" w14:textId="6B4DBF23" w:rsidR="00A477BC" w:rsidRDefault="00A477BC" w:rsidP="00A53ADC">
      <w:pPr>
        <w:pStyle w:val="NormalnyWeb"/>
      </w:pPr>
      <w:r>
        <w:t>1. Terminy rozpatrywania skarg i wniosków:</w:t>
      </w:r>
    </w:p>
    <w:p w14:paraId="338B7A0D" w14:textId="79BA3D21" w:rsidR="00A53ADC" w:rsidRDefault="00375F23" w:rsidP="00A53ADC">
      <w:pPr>
        <w:pStyle w:val="NormalnyWeb"/>
      </w:pPr>
      <w:r>
        <w:t>1</w:t>
      </w:r>
      <w:r w:rsidR="00194CF2">
        <w:t xml:space="preserve">) </w:t>
      </w:r>
      <w:r w:rsidR="00A53ADC">
        <w:t>do 14-tu dni, gdy skargę/wniosek wnosi poseł na Sejm, senator lub radny,</w:t>
      </w:r>
    </w:p>
    <w:p w14:paraId="08D622C3" w14:textId="2EDC4327" w:rsidR="00A53ADC" w:rsidRDefault="00375F23" w:rsidP="00A53ADC">
      <w:pPr>
        <w:pStyle w:val="NormalnyWeb"/>
      </w:pPr>
      <w:r>
        <w:lastRenderedPageBreak/>
        <w:t>2</w:t>
      </w:r>
      <w:r w:rsidR="00194CF2">
        <w:t xml:space="preserve">) </w:t>
      </w:r>
      <w:r w:rsidR="00A53ADC">
        <w:t>do 1-go miesiąca, gdy wszczyna się postępowanie wyjaśniające,</w:t>
      </w:r>
    </w:p>
    <w:p w14:paraId="175A05D1" w14:textId="1C8EA4B2" w:rsidR="00A53ADC" w:rsidRDefault="00375F23" w:rsidP="00A53ADC">
      <w:pPr>
        <w:pStyle w:val="NormalnyWeb"/>
      </w:pPr>
      <w:r>
        <w:t>3</w:t>
      </w:r>
      <w:r w:rsidR="00194CF2">
        <w:t xml:space="preserve">) </w:t>
      </w:r>
      <w:r w:rsidR="00A53ADC">
        <w:t xml:space="preserve"> do 7 dni należy:</w:t>
      </w:r>
    </w:p>
    <w:p w14:paraId="739DDFC4" w14:textId="1C4C0DA5" w:rsidR="00A53ADC" w:rsidRDefault="00375F23" w:rsidP="0054621A">
      <w:pPr>
        <w:pStyle w:val="NormalnyWeb"/>
        <w:jc w:val="both"/>
      </w:pPr>
      <w:r>
        <w:t>a)</w:t>
      </w:r>
      <w:r w:rsidR="00A53ADC">
        <w:t xml:space="preserve"> przesłać skargę/wniosek do właściwego organu z powiadomieniem wnoszącego lub zwrócić ją wnoszącemu ze wskazaniem właściwego organu, jeżeli skarga/wniosek została skierowana do niewłaściwego organu – (zał. nr 4),</w:t>
      </w:r>
    </w:p>
    <w:p w14:paraId="0A9E4EED" w14:textId="57D8C756" w:rsidR="00A53ADC" w:rsidRDefault="00375F23" w:rsidP="0054621A">
      <w:pPr>
        <w:pStyle w:val="NormalnyWeb"/>
        <w:jc w:val="both"/>
      </w:pPr>
      <w:r>
        <w:t>b)</w:t>
      </w:r>
      <w:r w:rsidR="00A53ADC">
        <w:t xml:space="preserve"> przesłać skargę/wniosek do wnoszącego z odpowiednim wyjaśnieniem, jeżeli trudno jest ustalić właściwy organ, lub gdy właściwy w sprawie jest organ wymiaru sprawiedliwości (zał. nr 5),</w:t>
      </w:r>
    </w:p>
    <w:p w14:paraId="7646A326" w14:textId="77777777" w:rsidR="00A53ADC" w:rsidRDefault="00A53ADC" w:rsidP="0054621A">
      <w:pPr>
        <w:pStyle w:val="NormalnyWeb"/>
        <w:jc w:val="both"/>
      </w:pPr>
      <w:r>
        <w:t>c) przesłać odpisy skargi/wniosku do właściwych organów, z powiadomieniem wnoszącego, jeżeli sprawy w nich poruszone dotyczą różnych organów – (zał. nr 6),</w:t>
      </w:r>
    </w:p>
    <w:p w14:paraId="58A35CF4" w14:textId="09A07979" w:rsidR="00A53ADC" w:rsidRDefault="00375F23" w:rsidP="0054621A">
      <w:pPr>
        <w:pStyle w:val="NormalnyWeb"/>
        <w:jc w:val="both"/>
      </w:pPr>
      <w:r>
        <w:t>d</w:t>
      </w:r>
      <w:r w:rsidR="00A53ADC">
        <w:t xml:space="preserve">) zwrócić się z prośbą do osoby wnoszącej o przesłanie dodatkowych informacji dotyczących skargi/wniosku – (zał. nr </w:t>
      </w:r>
      <w:r>
        <w:t>7</w:t>
      </w:r>
      <w:r w:rsidR="00A53ADC">
        <w:t>),</w:t>
      </w:r>
    </w:p>
    <w:p w14:paraId="0E31D19D" w14:textId="08B48520" w:rsidR="00A53ADC" w:rsidRDefault="00375F23" w:rsidP="0054621A">
      <w:pPr>
        <w:pStyle w:val="NormalnyWeb"/>
        <w:jc w:val="both"/>
      </w:pPr>
      <w:r>
        <w:t>e</w:t>
      </w:r>
      <w:r w:rsidR="00A53ADC">
        <w:t>) udzielić odpowiedzi w przypadku ponowienia skargi/wniosku, w której brak jest wskazania nowych okoliczności sprawy</w:t>
      </w:r>
      <w:r>
        <w:t xml:space="preserve"> o podtrzymaniu poprzedniego stanowiska w sprawie.</w:t>
      </w:r>
    </w:p>
    <w:p w14:paraId="60728445" w14:textId="4E04CCAE" w:rsidR="00375F23" w:rsidRDefault="00375F23" w:rsidP="0054621A">
      <w:pPr>
        <w:pStyle w:val="NormalnyWeb"/>
        <w:jc w:val="both"/>
      </w:pPr>
      <w:r>
        <w:t>2. W razie niezałatwienia skargi/wniosku w terminie, o którym mowa w pkt. 1 a-b należy zawiadomić wnoszącego podając przyczynę zwłoki, wskazać nowy termin załatwienia sprawy oraz pouczyć o prawie wniesienia ponaglenia - (zał. nr 8).</w:t>
      </w:r>
    </w:p>
    <w:p w14:paraId="414AD7AD" w14:textId="5D6238EB" w:rsidR="00375F23" w:rsidRPr="00736886" w:rsidRDefault="00375F23" w:rsidP="0054621A">
      <w:pPr>
        <w:pStyle w:val="NormalnyWeb"/>
        <w:jc w:val="both"/>
        <w:rPr>
          <w:b/>
          <w:bCs/>
        </w:rPr>
      </w:pPr>
      <w:r w:rsidRPr="00736886">
        <w:rPr>
          <w:b/>
          <w:bCs/>
        </w:rPr>
        <w:t>V. Klauzula informacyjna RODO</w:t>
      </w:r>
    </w:p>
    <w:p w14:paraId="408634BD" w14:textId="39D5F96D" w:rsidR="00375F23" w:rsidRDefault="00375F23" w:rsidP="0054621A">
      <w:pPr>
        <w:pStyle w:val="NormalnyWeb"/>
        <w:jc w:val="both"/>
      </w:pPr>
      <w:r>
        <w:t xml:space="preserve">Przy pierwszej czynności skierowanej do osób wnoszących skargę/wniosek należy przekazać informację o której mowa w art. 13 ust.1 i 2 rozporządzenia Parlamentu Europejskiego i Rady (UE) 2016/679 z dnia 27 kwietnia 2016r. w sprawie ochrony osób fizycznych w związku </w:t>
      </w:r>
      <w:r>
        <w:br/>
        <w:t>z przetwarzaniem danych osobowych i w sprawie swobodnego przepływu takich danych oraz uchylenia dyrektywy 95/46/WE (ogólne rozporządzenie o ochronie danych)</w:t>
      </w:r>
      <w:r w:rsidR="00736886">
        <w:t xml:space="preserve"> załącznik nr 9 </w:t>
      </w:r>
      <w:r w:rsidR="00F663D9">
        <w:t>.</w:t>
      </w:r>
    </w:p>
    <w:p w14:paraId="284326C3" w14:textId="77777777" w:rsidR="00A53ADC" w:rsidRDefault="00A53ADC" w:rsidP="00A53ADC">
      <w:pPr>
        <w:pStyle w:val="NormalnyWeb"/>
      </w:pPr>
      <w:r>
        <w:t> </w:t>
      </w:r>
    </w:p>
    <w:p w14:paraId="3E81711D" w14:textId="77777777" w:rsidR="002A07EB" w:rsidRDefault="002A07EB" w:rsidP="002A07EB">
      <w:pPr>
        <w:spacing w:line="276" w:lineRule="auto"/>
        <w:ind w:left="637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Dyrektor </w:t>
      </w:r>
    </w:p>
    <w:p w14:paraId="06DD4DC4" w14:textId="77777777" w:rsidR="002A07EB" w:rsidRDefault="002A07EB" w:rsidP="002A07EB">
      <w:pPr>
        <w:spacing w:line="276" w:lineRule="auto"/>
        <w:ind w:left="482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Miejskiego Ośrodka Pomocy Rodzinie </w:t>
      </w:r>
      <w:r>
        <w:rPr>
          <w:rFonts w:ascii="Times New Roman" w:eastAsia="Calibri" w:hAnsi="Times New Roman" w:cs="Times New Roman"/>
          <w:bCs/>
        </w:rPr>
        <w:br/>
        <w:t>w Toruniu</w:t>
      </w:r>
    </w:p>
    <w:p w14:paraId="72FCFEB7" w14:textId="77777777" w:rsidR="002A07EB" w:rsidRDefault="002A07EB" w:rsidP="002A07EB">
      <w:pPr>
        <w:spacing w:line="276" w:lineRule="auto"/>
        <w:ind w:left="482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mgr Rafał Walter</w:t>
      </w:r>
    </w:p>
    <w:p w14:paraId="11938149" w14:textId="77777777" w:rsidR="00F669BD" w:rsidRDefault="00F669BD"/>
    <w:sectPr w:rsidR="00F66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3E"/>
    <w:rsid w:val="00020EB3"/>
    <w:rsid w:val="00160787"/>
    <w:rsid w:val="00194CF2"/>
    <w:rsid w:val="002A07EB"/>
    <w:rsid w:val="002A4832"/>
    <w:rsid w:val="002B16A9"/>
    <w:rsid w:val="00375F23"/>
    <w:rsid w:val="003A7EB4"/>
    <w:rsid w:val="0043485B"/>
    <w:rsid w:val="0054621A"/>
    <w:rsid w:val="005B36EC"/>
    <w:rsid w:val="005B6CFB"/>
    <w:rsid w:val="0068194E"/>
    <w:rsid w:val="006D1967"/>
    <w:rsid w:val="00736886"/>
    <w:rsid w:val="00766B11"/>
    <w:rsid w:val="0094619E"/>
    <w:rsid w:val="009B71BF"/>
    <w:rsid w:val="00A477BC"/>
    <w:rsid w:val="00A53ADC"/>
    <w:rsid w:val="00AA1D17"/>
    <w:rsid w:val="00AC7EDB"/>
    <w:rsid w:val="00B43F04"/>
    <w:rsid w:val="00C45216"/>
    <w:rsid w:val="00C46AB6"/>
    <w:rsid w:val="00CF5695"/>
    <w:rsid w:val="00D2653E"/>
    <w:rsid w:val="00D405F8"/>
    <w:rsid w:val="00D76702"/>
    <w:rsid w:val="00E01FA8"/>
    <w:rsid w:val="00EC6683"/>
    <w:rsid w:val="00EE2984"/>
    <w:rsid w:val="00F3146A"/>
    <w:rsid w:val="00F663D9"/>
    <w:rsid w:val="00F669BD"/>
    <w:rsid w:val="00F8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3722"/>
  <w15:chartTrackingRefBased/>
  <w15:docId w15:val="{9D2CAE8D-12DE-4D3F-BFEE-5FA76534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53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2024-06-04T10:25:00Z</cp:lastPrinted>
  <dcterms:created xsi:type="dcterms:W3CDTF">2024-06-05T07:51:00Z</dcterms:created>
  <dcterms:modified xsi:type="dcterms:W3CDTF">2024-06-06T06:32:00Z</dcterms:modified>
</cp:coreProperties>
</file>